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07" w:rsidRPr="002C4707" w:rsidRDefault="00E24B46" w:rsidP="002C47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Tentative </w:t>
      </w:r>
      <w:r w:rsidR="002C4707" w:rsidRPr="002C4707">
        <w:rPr>
          <w:rFonts w:ascii="Times New Roman" w:hAnsi="Times New Roman" w:cs="Times New Roman"/>
          <w:b/>
          <w:sz w:val="32"/>
          <w:szCs w:val="32"/>
        </w:rPr>
        <w:t>Experts and Topics of Courses 2021</w:t>
      </w: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93"/>
        <w:gridCol w:w="6095"/>
        <w:gridCol w:w="5387"/>
      </w:tblGrid>
      <w:tr w:rsidR="002C4707" w:rsidRPr="005F101B" w:rsidTr="0015328F">
        <w:trPr>
          <w:trHeight w:val="501"/>
        </w:trPr>
        <w:tc>
          <w:tcPr>
            <w:tcW w:w="851" w:type="dxa"/>
            <w:shd w:val="clear" w:color="auto" w:fill="E2EFD9" w:themeFill="accent6" w:themeFillTint="33"/>
            <w:noWrap/>
            <w:vAlign w:val="center"/>
          </w:tcPr>
          <w:p w:rsidR="002C4707" w:rsidRPr="005F101B" w:rsidRDefault="002C4707" w:rsidP="002C470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4"/>
              </w:rPr>
              <w:t>No.</w:t>
            </w:r>
          </w:p>
        </w:tc>
        <w:tc>
          <w:tcPr>
            <w:tcW w:w="2693" w:type="dxa"/>
            <w:shd w:val="clear" w:color="auto" w:fill="E2EFD9" w:themeFill="accent6" w:themeFillTint="33"/>
            <w:noWrap/>
            <w:vAlign w:val="center"/>
          </w:tcPr>
          <w:p w:rsidR="002C4707" w:rsidRPr="005F101B" w:rsidRDefault="002C4707" w:rsidP="002C470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4"/>
              </w:rPr>
              <w:t>Name</w:t>
            </w:r>
          </w:p>
        </w:tc>
        <w:tc>
          <w:tcPr>
            <w:tcW w:w="6095" w:type="dxa"/>
            <w:shd w:val="clear" w:color="auto" w:fill="E2EFD9" w:themeFill="accent6" w:themeFillTint="33"/>
            <w:noWrap/>
            <w:vAlign w:val="center"/>
          </w:tcPr>
          <w:p w:rsidR="002C4707" w:rsidRPr="005F101B" w:rsidRDefault="002C4707" w:rsidP="002C470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4"/>
              </w:rPr>
              <w:t>Title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2C4707" w:rsidRPr="005F101B" w:rsidRDefault="002C4707" w:rsidP="002C470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b/>
                <w:color w:val="000000"/>
                <w:kern w:val="0"/>
                <w:sz w:val="28"/>
                <w:szCs w:val="24"/>
              </w:rPr>
              <w:t>Topic</w:t>
            </w:r>
          </w:p>
        </w:tc>
      </w:tr>
      <w:tr w:rsidR="006F0A13" w:rsidRPr="005F101B" w:rsidTr="0015328F">
        <w:trPr>
          <w:trHeight w:val="424"/>
        </w:trPr>
        <w:tc>
          <w:tcPr>
            <w:tcW w:w="851" w:type="dxa"/>
            <w:shd w:val="clear" w:color="auto" w:fill="auto"/>
            <w:noWrap/>
            <w:vAlign w:val="center"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Prof. Zhang </w:t>
            </w:r>
            <w:proofErr w:type="spellStart"/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Wenhong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F0A13" w:rsidRPr="005F101B" w:rsidRDefault="006F0A13" w:rsidP="006F0A1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Director, National Center for Infectious Diseases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F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ighting Against the Pandemic through Global Cooperation</w:t>
            </w:r>
          </w:p>
        </w:tc>
      </w:tr>
      <w:tr w:rsidR="006F0A13" w:rsidRPr="005F101B" w:rsidTr="0015328F">
        <w:trPr>
          <w:trHeight w:val="504"/>
        </w:trPr>
        <w:tc>
          <w:tcPr>
            <w:tcW w:w="851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Dr. Liu Zhen</w:t>
            </w:r>
          </w:p>
        </w:tc>
        <w:tc>
          <w:tcPr>
            <w:tcW w:w="6095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6F0A13" w:rsidP="006F0A1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Vice President, Beijing </w:t>
            </w:r>
            <w:proofErr w:type="spellStart"/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Kuaishou</w:t>
            </w:r>
            <w:proofErr w:type="spellEnd"/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Technology Co., Ltd.</w:t>
            </w:r>
          </w:p>
        </w:tc>
        <w:tc>
          <w:tcPr>
            <w:tcW w:w="5387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F677BE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Short Video</w:t>
            </w:r>
          </w:p>
        </w:tc>
      </w:tr>
      <w:tr w:rsidR="006F0A13" w:rsidRPr="005F101B" w:rsidTr="0015328F">
        <w:trPr>
          <w:trHeight w:val="56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P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rof. Liang Zheng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Professor, School of Public Administration, Tsinghua University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6F0A13" w:rsidRPr="005F101B" w:rsidRDefault="00065261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6526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Theory and Practice of National Innovation System</w:t>
            </w:r>
          </w:p>
        </w:tc>
      </w:tr>
      <w:tr w:rsidR="006F0A13" w:rsidRPr="005F101B" w:rsidTr="0015328F">
        <w:trPr>
          <w:trHeight w:val="492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F0A13" w:rsidRPr="005F101B" w:rsidRDefault="00E24B46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r. Shi </w:t>
            </w:r>
            <w:proofErr w:type="spellStart"/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Xiaoyong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6F0A13" w:rsidRPr="005F101B" w:rsidRDefault="00E24B46" w:rsidP="00E24B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Director, Evaluation Division of Science and Technology Evaluation Center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Science and Technology Evaluation in China: Practice and Lessons Learned</w:t>
            </w:r>
          </w:p>
        </w:tc>
      </w:tr>
      <w:tr w:rsidR="006F0A13" w:rsidRPr="005F101B" w:rsidTr="0015328F">
        <w:trPr>
          <w:trHeight w:val="572"/>
        </w:trPr>
        <w:tc>
          <w:tcPr>
            <w:tcW w:w="851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E24B46" w:rsidP="00E24B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Dr. Yu Lei</w:t>
            </w:r>
          </w:p>
        </w:tc>
        <w:tc>
          <w:tcPr>
            <w:tcW w:w="6095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E24B46" w:rsidP="00E24B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Associate Researcher, Torch High Technology Industry Development Center</w:t>
            </w:r>
          </w:p>
        </w:tc>
        <w:tc>
          <w:tcPr>
            <w:tcW w:w="5387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High-Tech Zone Development in China</w:t>
            </w:r>
          </w:p>
        </w:tc>
      </w:tr>
      <w:tr w:rsidR="006F0A13" w:rsidRPr="005F101B" w:rsidTr="0015328F">
        <w:trPr>
          <w:trHeight w:val="638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F0A13" w:rsidRPr="005F101B" w:rsidRDefault="00E24B46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r. Li </w:t>
            </w:r>
            <w:proofErr w:type="spellStart"/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Junkai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6F0A13" w:rsidRPr="005F101B" w:rsidRDefault="005F101B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Director, Department of Foreign Cooperation, Beijing Academy of Science and Technology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Characteristics, Trends And Practices of China's International Science and Technology Cooperation Policy System</w:t>
            </w:r>
          </w:p>
        </w:tc>
      </w:tr>
      <w:tr w:rsidR="006F0A13" w:rsidRPr="005F101B" w:rsidTr="0015328F">
        <w:trPr>
          <w:trHeight w:val="396"/>
        </w:trPr>
        <w:tc>
          <w:tcPr>
            <w:tcW w:w="851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E24B46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r. </w:t>
            </w:r>
            <w:proofErr w:type="spellStart"/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Duan</w:t>
            </w:r>
            <w:proofErr w:type="spellEnd"/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Liping</w:t>
            </w:r>
            <w:proofErr w:type="spellEnd"/>
          </w:p>
        </w:tc>
        <w:tc>
          <w:tcPr>
            <w:tcW w:w="6095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5F101B" w:rsidP="005F101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Researcher, 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Science and Technology Talent Exchange Development Service Center</w:t>
            </w:r>
          </w:p>
        </w:tc>
        <w:tc>
          <w:tcPr>
            <w:tcW w:w="5387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China’s Talent policy and Overseas Talent Policy</w:t>
            </w:r>
          </w:p>
        </w:tc>
      </w:tr>
      <w:tr w:rsidR="006F0A13" w:rsidRPr="005F101B" w:rsidTr="005F101B">
        <w:trPr>
          <w:trHeight w:val="62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F0A13" w:rsidRPr="005F101B" w:rsidRDefault="00E24B46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r. Tang Song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6F0A13" w:rsidRPr="005F101B" w:rsidRDefault="005F101B" w:rsidP="005F101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Researcher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, </w:t>
            </w: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National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S</w:t>
            </w: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cience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and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T</w:t>
            </w: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echnology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V</w:t>
            </w: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enture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C</w:t>
            </w: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apital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D</w:t>
            </w: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evelopment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C</w:t>
            </w: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enter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6F0A13" w:rsidRPr="005F101B" w:rsidRDefault="005F101B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Science and Technology Development Performance Evaluation Policy</w:t>
            </w:r>
          </w:p>
        </w:tc>
      </w:tr>
      <w:tr w:rsidR="006F0A13" w:rsidRPr="005F101B" w:rsidTr="005F101B">
        <w:trPr>
          <w:trHeight w:val="624"/>
        </w:trPr>
        <w:tc>
          <w:tcPr>
            <w:tcW w:w="851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93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E24B46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r. Jiang </w:t>
            </w:r>
            <w:proofErr w:type="spellStart"/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Qingsong</w:t>
            </w:r>
            <w:proofErr w:type="spellEnd"/>
          </w:p>
        </w:tc>
        <w:tc>
          <w:tcPr>
            <w:tcW w:w="6095" w:type="dxa"/>
            <w:shd w:val="clear" w:color="auto" w:fill="E2EFD9" w:themeFill="accent6" w:themeFillTint="33"/>
            <w:vAlign w:val="center"/>
            <w:hideMark/>
          </w:tcPr>
          <w:p w:rsidR="005F101B" w:rsidRPr="005F101B" w:rsidRDefault="005F101B" w:rsidP="005F101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Head of International Hybrid Cloud Business Development</w:t>
            </w:r>
          </w:p>
          <w:p w:rsidR="006F0A13" w:rsidRPr="005F101B" w:rsidRDefault="005F101B" w:rsidP="005F101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Alibaba Cloud Intelligence</w:t>
            </w:r>
          </w:p>
        </w:tc>
        <w:tc>
          <w:tcPr>
            <w:tcW w:w="5387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6F0A13" w:rsidP="006F0A1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Smart Cities Light Up the Belt and Road</w:t>
            </w:r>
          </w:p>
        </w:tc>
      </w:tr>
      <w:tr w:rsidR="006F0A13" w:rsidRPr="005F101B" w:rsidTr="005F101B">
        <w:trPr>
          <w:trHeight w:val="549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F0A13" w:rsidRPr="005F101B" w:rsidRDefault="00E24B46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r. Zhu </w:t>
            </w:r>
            <w:proofErr w:type="spellStart"/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Xiaoxuan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6F0A13" w:rsidRPr="005F101B" w:rsidRDefault="005F101B" w:rsidP="005F101B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Deputy Director, </w:t>
            </w: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C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hina 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Science and Technology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Exchange Center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6F0A13" w:rsidRPr="005F101B" w:rsidRDefault="00F677BE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hina’s Science and Technology Exchanges</w:t>
            </w:r>
          </w:p>
        </w:tc>
      </w:tr>
      <w:tr w:rsidR="006F0A13" w:rsidRPr="005F101B" w:rsidTr="005F101B">
        <w:trPr>
          <w:trHeight w:val="624"/>
        </w:trPr>
        <w:tc>
          <w:tcPr>
            <w:tcW w:w="851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E24B46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93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E24B46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r. Li </w:t>
            </w:r>
            <w:proofErr w:type="spellStart"/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Xiuquan</w:t>
            </w:r>
            <w:proofErr w:type="spellEnd"/>
          </w:p>
        </w:tc>
        <w:tc>
          <w:tcPr>
            <w:tcW w:w="6095" w:type="dxa"/>
            <w:shd w:val="clear" w:color="auto" w:fill="E2EFD9" w:themeFill="accent6" w:themeFillTint="33"/>
            <w:noWrap/>
            <w:vAlign w:val="center"/>
            <w:hideMark/>
          </w:tcPr>
          <w:p w:rsidR="006F0A13" w:rsidRPr="005F101B" w:rsidRDefault="00E24B46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Researcher, Chinses Academy of Science and Technology for Development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Policy Practice for Building AI Innovation Environment in China</w:t>
            </w:r>
          </w:p>
        </w:tc>
      </w:tr>
      <w:tr w:rsidR="006F0A13" w:rsidRPr="005F101B" w:rsidTr="005F101B">
        <w:trPr>
          <w:trHeight w:val="62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F0A13" w:rsidRPr="005F101B" w:rsidRDefault="00E24B46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6F0A13" w:rsidRPr="005F101B" w:rsidRDefault="00E24B46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r. Xu </w:t>
            </w:r>
            <w:proofErr w:type="spellStart"/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Zhuqing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6F0A13" w:rsidRPr="005F101B" w:rsidRDefault="00E24B46" w:rsidP="002C47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Researcher, Chinses Academy of Science and Technology for Development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F0A13" w:rsidRPr="005F101B" w:rsidRDefault="006F0A13" w:rsidP="002C470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Poverty Alleviation by Science and Technology -- Practices in China</w:t>
            </w:r>
          </w:p>
        </w:tc>
      </w:tr>
      <w:tr w:rsidR="00E24B46" w:rsidRPr="005F101B" w:rsidTr="005F101B">
        <w:trPr>
          <w:trHeight w:val="624"/>
        </w:trPr>
        <w:tc>
          <w:tcPr>
            <w:tcW w:w="851" w:type="dxa"/>
            <w:shd w:val="clear" w:color="auto" w:fill="E2EFD9" w:themeFill="accent6" w:themeFillTint="33"/>
            <w:noWrap/>
            <w:vAlign w:val="center"/>
          </w:tcPr>
          <w:p w:rsidR="00E24B46" w:rsidRPr="005F101B" w:rsidRDefault="00E24B46" w:rsidP="00E24B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93" w:type="dxa"/>
            <w:shd w:val="clear" w:color="auto" w:fill="E2EFD9" w:themeFill="accent6" w:themeFillTint="33"/>
            <w:noWrap/>
            <w:vAlign w:val="center"/>
          </w:tcPr>
          <w:p w:rsidR="00E24B46" w:rsidRPr="005F101B" w:rsidRDefault="00E24B46" w:rsidP="00E24B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r. Li Yan</w:t>
            </w:r>
          </w:p>
        </w:tc>
        <w:tc>
          <w:tcPr>
            <w:tcW w:w="6095" w:type="dxa"/>
            <w:shd w:val="clear" w:color="auto" w:fill="E2EFD9" w:themeFill="accent6" w:themeFillTint="33"/>
            <w:noWrap/>
            <w:vAlign w:val="center"/>
          </w:tcPr>
          <w:p w:rsidR="00E24B46" w:rsidRPr="005F101B" w:rsidRDefault="00E24B46" w:rsidP="00E24B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Associate Researcher, Chinses Academy of Science and Technology for Development</w:t>
            </w:r>
          </w:p>
        </w:tc>
        <w:tc>
          <w:tcPr>
            <w:tcW w:w="5387" w:type="dxa"/>
            <w:shd w:val="clear" w:color="auto" w:fill="E2EFD9" w:themeFill="accent6" w:themeFillTint="33"/>
            <w:vAlign w:val="center"/>
          </w:tcPr>
          <w:p w:rsidR="00E24B46" w:rsidRPr="005F101B" w:rsidRDefault="00E24B46" w:rsidP="00E24B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C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hina’s Scientific and Technological Reform</w:t>
            </w:r>
          </w:p>
        </w:tc>
      </w:tr>
      <w:tr w:rsidR="00E24B46" w:rsidRPr="002C4707" w:rsidTr="0015328F">
        <w:trPr>
          <w:trHeight w:val="473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24B46" w:rsidRPr="005F101B" w:rsidRDefault="00E24B46" w:rsidP="00E24B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E24B46" w:rsidRPr="005F101B" w:rsidRDefault="00E24B46" w:rsidP="00E24B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D</w:t>
            </w: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r. Liu Ru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E24B46" w:rsidRPr="005F101B" w:rsidRDefault="00E24B46" w:rsidP="00E24B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Associate Researcher, Chinses Academy of Science and Technology for Development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E24B46" w:rsidRPr="002C4707" w:rsidRDefault="00E24B46" w:rsidP="00E24B4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F101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"New Infrastructure" Injects New Power into the Digital Economy</w:t>
            </w:r>
          </w:p>
        </w:tc>
      </w:tr>
    </w:tbl>
    <w:p w:rsidR="00196789" w:rsidRPr="002C4707" w:rsidRDefault="00196789" w:rsidP="0015328F">
      <w:pPr>
        <w:rPr>
          <w:rFonts w:hint="eastAsia"/>
        </w:rPr>
      </w:pPr>
    </w:p>
    <w:sectPr w:rsidR="00196789" w:rsidRPr="002C4707" w:rsidSect="0015328F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F1"/>
    <w:rsid w:val="00065261"/>
    <w:rsid w:val="0015328F"/>
    <w:rsid w:val="00196789"/>
    <w:rsid w:val="002C4707"/>
    <w:rsid w:val="005F101B"/>
    <w:rsid w:val="006F0A13"/>
    <w:rsid w:val="008233F1"/>
    <w:rsid w:val="00E24B46"/>
    <w:rsid w:val="00F6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5E100"/>
  <w15:chartTrackingRefBased/>
  <w15:docId w15:val="{1F2D9779-09AF-4FE6-96B1-9CDA7A0E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</dc:creator>
  <cp:keywords/>
  <dc:description/>
  <cp:lastModifiedBy>Tian</cp:lastModifiedBy>
  <cp:revision>5</cp:revision>
  <dcterms:created xsi:type="dcterms:W3CDTF">2021-08-19T03:31:00Z</dcterms:created>
  <dcterms:modified xsi:type="dcterms:W3CDTF">2021-08-19T04:58:00Z</dcterms:modified>
</cp:coreProperties>
</file>